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2B" w:rsidRDefault="000E0D2B">
      <w:pPr>
        <w:pStyle w:val="Title"/>
        <w:jc w:val="left"/>
        <w:rPr>
          <w:sz w:val="24"/>
        </w:rPr>
      </w:pPr>
    </w:p>
    <w:p w:rsidR="00723873" w:rsidRDefault="00723873" w:rsidP="00723873">
      <w:pPr>
        <w:pStyle w:val="Title"/>
        <w:jc w:val="left"/>
        <w:rPr>
          <w:i/>
          <w:sz w:val="24"/>
          <w:u w:val="single"/>
        </w:rPr>
      </w:pPr>
    </w:p>
    <w:p w:rsidR="0007070D" w:rsidRPr="00723873" w:rsidRDefault="00723873" w:rsidP="0007070D">
      <w:pPr>
        <w:pStyle w:val="Title"/>
        <w:rPr>
          <w:rFonts w:ascii="Comic Sans MS" w:hAnsi="Comic Sans MS"/>
          <w:b w:val="0"/>
          <w:sz w:val="56"/>
          <w:szCs w:val="56"/>
        </w:rPr>
      </w:pPr>
      <w:r>
        <w:rPr>
          <w:rFonts w:ascii="Comic Sans MS" w:hAnsi="Comic Sans MS"/>
          <w:b w:val="0"/>
          <w:sz w:val="56"/>
          <w:szCs w:val="56"/>
        </w:rPr>
        <w:t>St Patrick’s Primary School and Nursery Unit</w:t>
      </w:r>
    </w:p>
    <w:p w:rsidR="0007070D" w:rsidRDefault="0007070D" w:rsidP="0007070D">
      <w:pPr>
        <w:pStyle w:val="Title"/>
        <w:jc w:val="left"/>
        <w:rPr>
          <w:sz w:val="24"/>
        </w:rPr>
      </w:pPr>
    </w:p>
    <w:p w:rsidR="0007070D" w:rsidRDefault="0007070D" w:rsidP="0007070D">
      <w:pPr>
        <w:pStyle w:val="Title"/>
        <w:rPr>
          <w:sz w:val="28"/>
          <w:szCs w:val="28"/>
        </w:rPr>
      </w:pPr>
    </w:p>
    <w:p w:rsidR="0007070D" w:rsidRPr="00E224B0" w:rsidRDefault="0007070D" w:rsidP="0007070D">
      <w:pPr>
        <w:pStyle w:val="Title"/>
        <w:rPr>
          <w:sz w:val="16"/>
          <w:szCs w:val="16"/>
        </w:rPr>
      </w:pPr>
    </w:p>
    <w:p w:rsidR="0007070D" w:rsidRPr="00723873" w:rsidRDefault="0007070D" w:rsidP="00723873">
      <w:pPr>
        <w:pStyle w:val="Title"/>
        <w:jc w:val="left"/>
        <w:rPr>
          <w:szCs w:val="44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744D51" w:rsidP="0007070D">
      <w:pPr>
        <w:pStyle w:val="Title"/>
        <w:jc w:val="left"/>
        <w:rPr>
          <w:sz w:val="28"/>
          <w:szCs w:val="28"/>
        </w:rPr>
      </w:pPr>
      <w:bookmarkStart w:id="0" w:name="_GoBack"/>
      <w:r w:rsidRPr="00744D5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5372100" cy="3981450"/>
            <wp:effectExtent l="0" t="0" r="0" b="0"/>
            <wp:wrapNone/>
            <wp:docPr id="1" name="Picture 1" descr="n:\RPF\Desktop\learn , grow and love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learn , grow and love toget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070D" w:rsidRDefault="0007070D" w:rsidP="0007070D">
      <w:pPr>
        <w:pStyle w:val="Title"/>
        <w:jc w:val="left"/>
        <w:rPr>
          <w:sz w:val="28"/>
          <w:szCs w:val="28"/>
        </w:rPr>
      </w:pPr>
    </w:p>
    <w:p w:rsidR="0007070D" w:rsidRDefault="0007070D" w:rsidP="0007070D">
      <w:pPr>
        <w:pStyle w:val="Title"/>
        <w:jc w:val="left"/>
        <w:rPr>
          <w:sz w:val="28"/>
          <w:szCs w:val="28"/>
        </w:rPr>
      </w:pPr>
    </w:p>
    <w:p w:rsidR="0007070D" w:rsidRDefault="0007070D" w:rsidP="0007070D">
      <w:pPr>
        <w:pStyle w:val="Title"/>
        <w:jc w:val="left"/>
        <w:rPr>
          <w:sz w:val="28"/>
          <w:szCs w:val="28"/>
        </w:rPr>
      </w:pPr>
    </w:p>
    <w:p w:rsidR="0007070D" w:rsidRDefault="0007070D" w:rsidP="0007070D">
      <w:pPr>
        <w:pStyle w:val="Title"/>
        <w:jc w:val="left"/>
        <w:rPr>
          <w:sz w:val="56"/>
        </w:rPr>
      </w:pPr>
    </w:p>
    <w:p w:rsidR="0007070D" w:rsidRDefault="0007070D" w:rsidP="0007070D">
      <w:pPr>
        <w:pStyle w:val="Title"/>
        <w:jc w:val="left"/>
        <w:rPr>
          <w:sz w:val="56"/>
        </w:rPr>
      </w:pPr>
    </w:p>
    <w:p w:rsidR="0007070D" w:rsidRDefault="0007070D" w:rsidP="0007070D">
      <w:pPr>
        <w:pStyle w:val="Title"/>
        <w:rPr>
          <w:sz w:val="56"/>
        </w:rPr>
      </w:pPr>
    </w:p>
    <w:p w:rsidR="0007070D" w:rsidRDefault="0007070D" w:rsidP="0007070D">
      <w:pPr>
        <w:pStyle w:val="Title"/>
        <w:rPr>
          <w:sz w:val="5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C109A2" w:rsidRDefault="00C109A2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07070D">
      <w:pPr>
        <w:pStyle w:val="Title"/>
        <w:rPr>
          <w:sz w:val="16"/>
          <w:szCs w:val="16"/>
        </w:rPr>
      </w:pPr>
    </w:p>
    <w:p w:rsidR="0007070D" w:rsidRDefault="0007070D" w:rsidP="00723873">
      <w:pPr>
        <w:pStyle w:val="Title"/>
        <w:jc w:val="left"/>
        <w:rPr>
          <w:sz w:val="48"/>
        </w:rPr>
      </w:pPr>
    </w:p>
    <w:p w:rsidR="0007070D" w:rsidRDefault="0007070D">
      <w:pPr>
        <w:pStyle w:val="Title"/>
        <w:rPr>
          <w:sz w:val="16"/>
          <w:szCs w:val="16"/>
        </w:rPr>
      </w:pPr>
    </w:p>
    <w:p w:rsidR="00C109A2" w:rsidRDefault="00C109A2">
      <w:pPr>
        <w:pStyle w:val="Title"/>
        <w:rPr>
          <w:sz w:val="16"/>
          <w:szCs w:val="16"/>
        </w:rPr>
      </w:pPr>
    </w:p>
    <w:p w:rsidR="00C109A2" w:rsidRDefault="00744D51">
      <w:pPr>
        <w:pStyle w:val="Title"/>
        <w:rPr>
          <w:sz w:val="16"/>
          <w:szCs w:val="1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26670</wp:posOffset>
                </wp:positionV>
                <wp:extent cx="4244340" cy="1174750"/>
                <wp:effectExtent l="0" t="1270" r="381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873" w:rsidRPr="00744D51" w:rsidRDefault="00C109A2" w:rsidP="0007070D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744D51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>Safe Handling</w:t>
                            </w:r>
                            <w:r w:rsidR="00723873" w:rsidRPr="00744D51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 xml:space="preserve"> and</w:t>
                            </w:r>
                          </w:p>
                          <w:p w:rsidR="00723873" w:rsidRPr="00744D51" w:rsidRDefault="00723873" w:rsidP="0007070D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744D51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>Reasonable</w:t>
                            </w:r>
                            <w:r w:rsidR="004B5281" w:rsidRPr="00744D51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44D51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>Force</w:t>
                            </w:r>
                          </w:p>
                          <w:p w:rsidR="00723873" w:rsidRDefault="00723873" w:rsidP="000707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>P</w:t>
                            </w:r>
                          </w:p>
                          <w:p w:rsidR="0087112B" w:rsidRPr="0087112B" w:rsidRDefault="0087112B" w:rsidP="000707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64"/>
                                <w:szCs w:val="64"/>
                              </w:rPr>
                              <w:t>Policy</w:t>
                            </w:r>
                          </w:p>
                          <w:p w:rsidR="0062217C" w:rsidRDefault="0062217C" w:rsidP="0007070D">
                            <w:pPr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7.8pt;margin-top:2.1pt;width:334.2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CsgwIAABE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" stroked="f">
                <v:textbox>
                  <w:txbxContent>
                    <w:p w:rsidR="00723873" w:rsidRPr="00744D51" w:rsidRDefault="00C109A2" w:rsidP="0007070D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744D51"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  <w:t>Safe Handling</w:t>
                      </w:r>
                      <w:r w:rsidR="00723873" w:rsidRPr="00744D51"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  <w:t xml:space="preserve"> and</w:t>
                      </w:r>
                    </w:p>
                    <w:p w:rsidR="00723873" w:rsidRPr="00744D51" w:rsidRDefault="00723873" w:rsidP="0007070D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744D51"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  <w:t>Reasonable</w:t>
                      </w:r>
                      <w:r w:rsidR="004B5281" w:rsidRPr="00744D51"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  <w:t xml:space="preserve"> </w:t>
                      </w:r>
                      <w:r w:rsidRPr="00744D51">
                        <w:rPr>
                          <w:rFonts w:ascii="Comic Sans MS" w:hAnsi="Comic Sans MS" w:cs="Tahoma"/>
                          <w:b/>
                          <w:color w:val="000000"/>
                          <w:sz w:val="64"/>
                          <w:szCs w:val="64"/>
                        </w:rPr>
                        <w:t>Force</w:t>
                      </w:r>
                    </w:p>
                    <w:p w:rsidR="00723873" w:rsidRDefault="00723873" w:rsidP="000707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64"/>
                          <w:szCs w:val="64"/>
                        </w:rPr>
                        <w:t>P</w:t>
                      </w:r>
                    </w:p>
                    <w:p w:rsidR="0087112B" w:rsidRPr="0087112B" w:rsidRDefault="0087112B" w:rsidP="000707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64"/>
                          <w:szCs w:val="64"/>
                        </w:rPr>
                        <w:t>Policy</w:t>
                      </w:r>
                    </w:p>
                    <w:p w:rsidR="0062217C" w:rsidRDefault="0062217C" w:rsidP="0007070D">
                      <w:pPr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9A2" w:rsidRDefault="00C109A2">
      <w:pPr>
        <w:pStyle w:val="Title"/>
        <w:rPr>
          <w:sz w:val="16"/>
          <w:szCs w:val="16"/>
        </w:rPr>
      </w:pPr>
    </w:p>
    <w:p w:rsidR="00C109A2" w:rsidRDefault="00C109A2">
      <w:pPr>
        <w:pStyle w:val="Title"/>
        <w:rPr>
          <w:sz w:val="16"/>
          <w:szCs w:val="16"/>
        </w:rPr>
      </w:pPr>
    </w:p>
    <w:p w:rsidR="00C109A2" w:rsidRPr="00C109A2" w:rsidRDefault="00C109A2">
      <w:pPr>
        <w:pStyle w:val="Title"/>
        <w:rPr>
          <w:sz w:val="16"/>
          <w:szCs w:val="16"/>
        </w:rPr>
      </w:pPr>
    </w:p>
    <w:p w:rsidR="0007070D" w:rsidRDefault="0007070D">
      <w:pPr>
        <w:pStyle w:val="Title"/>
        <w:rPr>
          <w:sz w:val="72"/>
          <w:szCs w:val="72"/>
        </w:rPr>
      </w:pPr>
    </w:p>
    <w:p w:rsidR="0007070D" w:rsidRDefault="0007070D">
      <w:pPr>
        <w:pStyle w:val="Title"/>
        <w:rPr>
          <w:sz w:val="72"/>
          <w:szCs w:val="72"/>
        </w:rPr>
      </w:pPr>
    </w:p>
    <w:p w:rsidR="006B1A46" w:rsidRDefault="006B1A46" w:rsidP="0060247B">
      <w:pPr>
        <w:pStyle w:val="Title"/>
        <w:rPr>
          <w:sz w:val="72"/>
          <w:szCs w:val="72"/>
        </w:rPr>
      </w:pPr>
    </w:p>
    <w:p w:rsidR="000E0D2B" w:rsidRDefault="00744D51" w:rsidP="00723873">
      <w:pPr>
        <w:pStyle w:val="Title"/>
        <w:jc w:val="left"/>
        <w:rPr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135890</wp:posOffset>
                </wp:positionV>
                <wp:extent cx="1925320" cy="422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B1" w:rsidRPr="00723873" w:rsidRDefault="00723873" w:rsidP="00EF1FB1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Reviewed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8.8pt;margin-top:10.7pt;width:151.6pt;height:33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">
                <v:textbox style="mso-fit-shape-to-text:t">
                  <w:txbxContent>
                    <w:p w:rsidR="00EF1FB1" w:rsidRPr="00723873" w:rsidRDefault="00723873" w:rsidP="00EF1FB1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Reviewed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873" w:rsidRPr="00A47F51" w:rsidRDefault="00723873" w:rsidP="00723873">
      <w:pPr>
        <w:pStyle w:val="Title"/>
        <w:jc w:val="left"/>
        <w:rPr>
          <w:b w:val="0"/>
          <w:noProof/>
          <w:spacing w:val="20"/>
          <w:sz w:val="22"/>
          <w:lang w:eastAsia="en-GB"/>
        </w:rPr>
      </w:pPr>
    </w:p>
    <w:p w:rsidR="00723873" w:rsidRPr="00E728FF" w:rsidRDefault="00723873" w:rsidP="00723873">
      <w:pPr>
        <w:pStyle w:val="Title"/>
        <w:rPr>
          <w:rFonts w:ascii="Comic Sans MS" w:hAnsi="Comic Sans MS"/>
          <w:i/>
          <w:sz w:val="22"/>
          <w:u w:val="single"/>
        </w:rPr>
      </w:pPr>
    </w:p>
    <w:p w:rsidR="00723873" w:rsidRPr="00E728FF" w:rsidRDefault="00723873" w:rsidP="0072387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723873" w:rsidRPr="00E728FF" w:rsidRDefault="00723873" w:rsidP="00723873">
      <w:pPr>
        <w:pStyle w:val="Title"/>
        <w:spacing w:line="276" w:lineRule="auto"/>
        <w:rPr>
          <w:rFonts w:ascii="Comic Sans MS" w:hAnsi="Comic Sans MS" w:cstheme="minorHAnsi"/>
          <w:sz w:val="32"/>
          <w:u w:val="single"/>
        </w:rPr>
      </w:pPr>
      <w:r w:rsidRPr="00E728FF">
        <w:rPr>
          <w:rFonts w:ascii="Comic Sans MS" w:hAnsi="Comic Sans MS" w:cstheme="minorHAnsi"/>
          <w:sz w:val="36"/>
          <w:u w:val="single"/>
        </w:rPr>
        <w:t>S</w:t>
      </w:r>
      <w:r w:rsidRPr="00E728FF">
        <w:rPr>
          <w:rFonts w:ascii="Comic Sans MS" w:hAnsi="Comic Sans MS" w:cstheme="minorHAnsi"/>
          <w:sz w:val="32"/>
          <w:u w:val="single"/>
        </w:rPr>
        <w:t xml:space="preserve">afe </w:t>
      </w:r>
      <w:r w:rsidRPr="00E728FF">
        <w:rPr>
          <w:rFonts w:ascii="Comic Sans MS" w:hAnsi="Comic Sans MS" w:cstheme="minorHAnsi"/>
          <w:sz w:val="36"/>
          <w:u w:val="single"/>
        </w:rPr>
        <w:t>H</w:t>
      </w:r>
      <w:r w:rsidRPr="00E728FF">
        <w:rPr>
          <w:rFonts w:ascii="Comic Sans MS" w:hAnsi="Comic Sans MS" w:cstheme="minorHAnsi"/>
          <w:sz w:val="32"/>
          <w:u w:val="single"/>
        </w:rPr>
        <w:t xml:space="preserve">andling </w:t>
      </w:r>
      <w:r w:rsidRPr="00E728FF">
        <w:rPr>
          <w:rFonts w:ascii="Comic Sans MS" w:hAnsi="Comic Sans MS" w:cstheme="minorHAnsi"/>
          <w:sz w:val="36"/>
          <w:u w:val="single"/>
        </w:rPr>
        <w:t>P</w:t>
      </w:r>
      <w:r w:rsidRPr="00E728FF">
        <w:rPr>
          <w:rFonts w:ascii="Comic Sans MS" w:hAnsi="Comic Sans MS" w:cstheme="minorHAnsi"/>
          <w:sz w:val="32"/>
          <w:u w:val="single"/>
        </w:rPr>
        <w:t>olicy</w:t>
      </w:r>
    </w:p>
    <w:p w:rsidR="00723873" w:rsidRPr="00E728FF" w:rsidRDefault="00723873" w:rsidP="00723873">
      <w:pPr>
        <w:spacing w:line="276" w:lineRule="auto"/>
        <w:jc w:val="center"/>
        <w:rPr>
          <w:rFonts w:ascii="Comic Sans MS" w:hAnsi="Comic Sans MS" w:cstheme="minorHAnsi"/>
          <w:b/>
          <w:bCs/>
        </w:rPr>
      </w:pPr>
    </w:p>
    <w:p w:rsidR="00723873" w:rsidRPr="00E728FF" w:rsidRDefault="00723873" w:rsidP="00723873">
      <w:pPr>
        <w:spacing w:line="276" w:lineRule="auto"/>
        <w:jc w:val="center"/>
        <w:rPr>
          <w:rFonts w:ascii="Comic Sans MS" w:hAnsi="Comic Sans MS" w:cstheme="minorHAnsi"/>
          <w:b/>
          <w:bCs/>
        </w:rPr>
      </w:pPr>
    </w:p>
    <w:p w:rsidR="00723873" w:rsidRPr="00E728FF" w:rsidRDefault="00723873" w:rsidP="00723873">
      <w:pPr>
        <w:spacing w:line="276" w:lineRule="auto"/>
        <w:jc w:val="center"/>
        <w:rPr>
          <w:rFonts w:ascii="Comic Sans MS" w:hAnsi="Comic Sans MS" w:cstheme="minorHAnsi"/>
          <w:b/>
          <w:bCs/>
          <w:sz w:val="16"/>
          <w:szCs w:val="16"/>
        </w:rPr>
      </w:pPr>
    </w:p>
    <w:p w:rsidR="00723873" w:rsidRPr="00E728FF" w:rsidRDefault="00723873" w:rsidP="00723873">
      <w:pPr>
        <w:spacing w:line="276" w:lineRule="auto"/>
        <w:jc w:val="center"/>
        <w:rPr>
          <w:rFonts w:ascii="Comic Sans MS" w:hAnsi="Comic Sans MS" w:cstheme="minorHAnsi"/>
          <w:b/>
          <w:bCs/>
          <w:sz w:val="16"/>
          <w:szCs w:val="16"/>
        </w:rPr>
      </w:pPr>
    </w:p>
    <w:p w:rsidR="00723873" w:rsidRPr="00E728FF" w:rsidRDefault="00723873" w:rsidP="00723873">
      <w:pPr>
        <w:pStyle w:val="Subtitle"/>
        <w:spacing w:line="276" w:lineRule="auto"/>
        <w:ind w:firstLine="426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St Patrick’s Primary School Loughguile believes that: -</w:t>
      </w:r>
    </w:p>
    <w:p w:rsidR="00723873" w:rsidRPr="00E728FF" w:rsidRDefault="00723873" w:rsidP="00723873">
      <w:pPr>
        <w:pStyle w:val="Subtitle"/>
        <w:spacing w:line="276" w:lineRule="auto"/>
        <w:rPr>
          <w:rFonts w:ascii="Comic Sans MS" w:hAnsi="Comic Sans MS" w:cstheme="minorHAnsi"/>
        </w:rPr>
      </w:pPr>
    </w:p>
    <w:p w:rsidR="00723873" w:rsidRPr="00E728FF" w:rsidRDefault="00723873" w:rsidP="00723873">
      <w:pPr>
        <w:numPr>
          <w:ilvl w:val="0"/>
          <w:numId w:val="1"/>
        </w:numPr>
        <w:tabs>
          <w:tab w:val="clear" w:pos="720"/>
          <w:tab w:val="num" w:pos="-1134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Each child has the right to be educated in a safe and secure environment within which their moral, intellectual, personal, social and emotional development is promoted</w:t>
      </w:r>
    </w:p>
    <w:p w:rsidR="00723873" w:rsidRPr="00E728FF" w:rsidRDefault="00723873" w:rsidP="00723873">
      <w:pPr>
        <w:numPr>
          <w:ilvl w:val="0"/>
          <w:numId w:val="1"/>
        </w:numPr>
        <w:tabs>
          <w:tab w:val="clear" w:pos="720"/>
          <w:tab w:val="num" w:pos="-1134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Each child should be educated in a safe, caring and respectful atmosphere</w:t>
      </w:r>
    </w:p>
    <w:p w:rsidR="00723873" w:rsidRPr="00E728FF" w:rsidRDefault="00723873" w:rsidP="00723873">
      <w:pPr>
        <w:numPr>
          <w:ilvl w:val="0"/>
          <w:numId w:val="1"/>
        </w:numPr>
        <w:tabs>
          <w:tab w:val="clear" w:pos="720"/>
          <w:tab w:val="num" w:pos="-1134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All staff have the right to work in a safe and secure environment</w:t>
      </w:r>
    </w:p>
    <w:p w:rsidR="00723873" w:rsidRPr="00E728FF" w:rsidRDefault="00723873" w:rsidP="00723873">
      <w:pPr>
        <w:tabs>
          <w:tab w:val="num" w:pos="-1134"/>
        </w:tabs>
        <w:spacing w:line="276" w:lineRule="auto"/>
        <w:ind w:left="993" w:right="707" w:hanging="426"/>
        <w:rPr>
          <w:rFonts w:ascii="Comic Sans MS" w:hAnsi="Comic Sans MS" w:cstheme="minorHAnsi"/>
        </w:rPr>
      </w:pPr>
    </w:p>
    <w:p w:rsidR="00723873" w:rsidRPr="00E728FF" w:rsidRDefault="00723873" w:rsidP="00723873">
      <w:pPr>
        <w:spacing w:line="276" w:lineRule="auto"/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spacing w:line="276" w:lineRule="auto"/>
        <w:ind w:firstLine="426"/>
        <w:rPr>
          <w:rFonts w:ascii="Comic Sans MS" w:hAnsi="Comic Sans MS" w:cstheme="minorHAnsi"/>
          <w:b/>
        </w:rPr>
      </w:pPr>
      <w:r w:rsidRPr="00E728FF">
        <w:rPr>
          <w:rFonts w:ascii="Comic Sans MS" w:hAnsi="Comic Sans MS" w:cstheme="minorHAnsi"/>
          <w:b/>
        </w:rPr>
        <w:t xml:space="preserve">The following purposes underpin St </w:t>
      </w:r>
      <w:proofErr w:type="spellStart"/>
      <w:r w:rsidRPr="00E728FF">
        <w:rPr>
          <w:rFonts w:ascii="Comic Sans MS" w:hAnsi="Comic Sans MS" w:cstheme="minorHAnsi"/>
          <w:b/>
        </w:rPr>
        <w:t>Patrick’sPrimary</w:t>
      </w:r>
      <w:proofErr w:type="spellEnd"/>
      <w:r w:rsidRPr="00E728FF">
        <w:rPr>
          <w:rFonts w:ascii="Comic Sans MS" w:hAnsi="Comic Sans MS" w:cstheme="minorHAnsi"/>
          <w:b/>
        </w:rPr>
        <w:t xml:space="preserve"> School’s policy and practices in: -</w:t>
      </w:r>
    </w:p>
    <w:p w:rsidR="00723873" w:rsidRPr="00E728FF" w:rsidRDefault="00723873" w:rsidP="00723873">
      <w:pPr>
        <w:spacing w:line="276" w:lineRule="auto"/>
        <w:rPr>
          <w:rFonts w:ascii="Comic Sans MS" w:hAnsi="Comic Sans MS" w:cstheme="minorHAnsi"/>
        </w:rPr>
      </w:pPr>
    </w:p>
    <w:p w:rsidR="00723873" w:rsidRPr="00E728FF" w:rsidRDefault="00723873" w:rsidP="00723873">
      <w:pPr>
        <w:numPr>
          <w:ilvl w:val="0"/>
          <w:numId w:val="2"/>
        </w:numPr>
        <w:tabs>
          <w:tab w:val="clear" w:pos="720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Creating a learning environment in which young people and adults feel safe;</w:t>
      </w:r>
    </w:p>
    <w:p w:rsidR="00723873" w:rsidRPr="00E728FF" w:rsidRDefault="00723873" w:rsidP="00723873">
      <w:pPr>
        <w:numPr>
          <w:ilvl w:val="0"/>
          <w:numId w:val="2"/>
        </w:numPr>
        <w:tabs>
          <w:tab w:val="clear" w:pos="720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Protecting every person in the school community from harm;</w:t>
      </w:r>
    </w:p>
    <w:p w:rsidR="00723873" w:rsidRPr="00E728FF" w:rsidRDefault="00723873" w:rsidP="00723873">
      <w:pPr>
        <w:numPr>
          <w:ilvl w:val="0"/>
          <w:numId w:val="2"/>
        </w:numPr>
        <w:tabs>
          <w:tab w:val="clear" w:pos="720"/>
        </w:tabs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Protecting all pupils against any form of physical intervention which is unnecessary, inappropriate, excessive or harmful</w:t>
      </w:r>
    </w:p>
    <w:p w:rsidR="00723873" w:rsidRPr="00E728FF" w:rsidRDefault="00723873" w:rsidP="00723873">
      <w:pPr>
        <w:spacing w:line="276" w:lineRule="auto"/>
        <w:ind w:left="993" w:right="707" w:hanging="426"/>
        <w:jc w:val="both"/>
        <w:rPr>
          <w:rFonts w:ascii="Comic Sans MS" w:hAnsi="Comic Sans MS" w:cstheme="minorHAnsi"/>
        </w:rPr>
      </w:pPr>
    </w:p>
    <w:p w:rsidR="00723873" w:rsidRPr="00E728FF" w:rsidRDefault="00723873" w:rsidP="00723873">
      <w:pPr>
        <w:spacing w:line="276" w:lineRule="auto"/>
        <w:rPr>
          <w:rFonts w:ascii="Comic Sans MS" w:hAnsi="Comic Sans MS" w:cstheme="minorHAnsi"/>
        </w:rPr>
      </w:pPr>
    </w:p>
    <w:p w:rsidR="00723873" w:rsidRPr="00E728FF" w:rsidRDefault="00723873" w:rsidP="00723873">
      <w:pPr>
        <w:pStyle w:val="Heading1"/>
        <w:spacing w:line="276" w:lineRule="auto"/>
        <w:ind w:firstLine="426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Procedures</w:t>
      </w:r>
    </w:p>
    <w:p w:rsidR="00723873" w:rsidRPr="00E728FF" w:rsidRDefault="00723873" w:rsidP="00723873">
      <w:pPr>
        <w:rPr>
          <w:rFonts w:ascii="Comic Sans MS" w:hAnsi="Comic Sans MS"/>
          <w:sz w:val="16"/>
          <w:szCs w:val="16"/>
        </w:rPr>
      </w:pPr>
    </w:p>
    <w:p w:rsidR="00723873" w:rsidRPr="00E728FF" w:rsidRDefault="00723873" w:rsidP="00723873">
      <w:pPr>
        <w:rPr>
          <w:rFonts w:ascii="Comic Sans MS" w:hAnsi="Comic Sans MS"/>
          <w:sz w:val="8"/>
          <w:szCs w:val="8"/>
        </w:rPr>
      </w:pPr>
    </w:p>
    <w:p w:rsidR="00723873" w:rsidRPr="00E728FF" w:rsidRDefault="00723873" w:rsidP="00723873">
      <w:pPr>
        <w:pStyle w:val="BodyText"/>
        <w:numPr>
          <w:ilvl w:val="0"/>
          <w:numId w:val="4"/>
        </w:numPr>
        <w:spacing w:line="276" w:lineRule="auto"/>
        <w:ind w:left="993" w:right="707" w:hanging="426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t xml:space="preserve">There may be times when staff may have to decide between using reasonable force or standing back and allowing colleagues/pupils to face a potential danger </w:t>
      </w:r>
    </w:p>
    <w:p w:rsidR="00723873" w:rsidRPr="00E728FF" w:rsidRDefault="00723873" w:rsidP="00723873">
      <w:pPr>
        <w:pStyle w:val="BodyText"/>
        <w:numPr>
          <w:ilvl w:val="0"/>
          <w:numId w:val="4"/>
        </w:numPr>
        <w:spacing w:line="276" w:lineRule="auto"/>
        <w:ind w:left="993" w:right="707" w:hanging="426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t xml:space="preserve">There will always be an element of personal judgement in these decisions </w:t>
      </w:r>
    </w:p>
    <w:p w:rsidR="00723873" w:rsidRPr="00E728FF" w:rsidRDefault="00723873" w:rsidP="00723873">
      <w:pPr>
        <w:pStyle w:val="BodyText"/>
        <w:numPr>
          <w:ilvl w:val="0"/>
          <w:numId w:val="4"/>
        </w:numPr>
        <w:spacing w:line="276" w:lineRule="auto"/>
        <w:ind w:left="993" w:right="707" w:hanging="426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t>It is reasonable to expect a member of staff to engage in some risk where there is evidence of danger to others</w:t>
      </w:r>
    </w:p>
    <w:p w:rsidR="00723873" w:rsidRPr="00E728FF" w:rsidRDefault="00723873" w:rsidP="00723873">
      <w:pPr>
        <w:pStyle w:val="BodyText"/>
        <w:numPr>
          <w:ilvl w:val="0"/>
          <w:numId w:val="4"/>
        </w:numPr>
        <w:spacing w:line="276" w:lineRule="auto"/>
        <w:ind w:left="993" w:right="707" w:hanging="426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t>Staff should not put themselves in personal danger to protect property</w:t>
      </w:r>
    </w:p>
    <w:p w:rsidR="00723873" w:rsidRPr="00E728FF" w:rsidRDefault="00723873" w:rsidP="00723873">
      <w:pPr>
        <w:pStyle w:val="BodyText"/>
        <w:numPr>
          <w:ilvl w:val="0"/>
          <w:numId w:val="4"/>
        </w:numPr>
        <w:spacing w:line="276" w:lineRule="auto"/>
        <w:ind w:left="993" w:right="707" w:hanging="426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lastRenderedPageBreak/>
        <w:t>Reasonable force/ safe handling can be used by a teacher or other authorised person. It should be limited to emergency situations and used only as a last resort when all other behaviour management strategies have been exhausted and where: -</w:t>
      </w:r>
    </w:p>
    <w:p w:rsidR="00723873" w:rsidRPr="00E728FF" w:rsidRDefault="00723873" w:rsidP="00723873">
      <w:pPr>
        <w:pStyle w:val="BodyText"/>
        <w:spacing w:line="276" w:lineRule="auto"/>
        <w:ind w:left="720" w:right="424"/>
        <w:jc w:val="both"/>
        <w:rPr>
          <w:rFonts w:ascii="Comic Sans MS" w:hAnsi="Comic Sans MS" w:cstheme="minorHAnsi"/>
          <w:b w:val="0"/>
          <w:i w:val="0"/>
          <w:sz w:val="16"/>
          <w:szCs w:val="16"/>
        </w:rPr>
      </w:pPr>
    </w:p>
    <w:p w:rsidR="00723873" w:rsidRPr="00E728FF" w:rsidRDefault="00723873" w:rsidP="00723873">
      <w:pPr>
        <w:numPr>
          <w:ilvl w:val="0"/>
          <w:numId w:val="5"/>
        </w:numPr>
        <w:spacing w:line="276" w:lineRule="auto"/>
        <w:ind w:left="1985" w:right="424" w:hanging="709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 xml:space="preserve">Action is necessary in self -defence or because there is imminent risk </w:t>
      </w:r>
    </w:p>
    <w:p w:rsidR="00723873" w:rsidRPr="00E728FF" w:rsidRDefault="00723873" w:rsidP="00723873">
      <w:pPr>
        <w:spacing w:line="276" w:lineRule="auto"/>
        <w:ind w:left="1985" w:right="424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of injury to another pupil or person</w:t>
      </w:r>
    </w:p>
    <w:p w:rsidR="00723873" w:rsidRPr="00E728FF" w:rsidRDefault="00723873" w:rsidP="00723873">
      <w:pPr>
        <w:numPr>
          <w:ilvl w:val="0"/>
          <w:numId w:val="5"/>
        </w:numPr>
        <w:spacing w:line="276" w:lineRule="auto"/>
        <w:ind w:left="1985" w:right="424" w:hanging="709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 xml:space="preserve">There is a developing risk of injury to another pupil or person, </w:t>
      </w:r>
    </w:p>
    <w:p w:rsidR="00723873" w:rsidRPr="00E728FF" w:rsidRDefault="00723873" w:rsidP="00723873">
      <w:pPr>
        <w:spacing w:line="276" w:lineRule="auto"/>
        <w:ind w:left="1985" w:right="424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or significant damage to property</w:t>
      </w:r>
    </w:p>
    <w:p w:rsidR="000E0D2B" w:rsidRPr="00E728FF" w:rsidRDefault="000E0D2B" w:rsidP="0060247B">
      <w:pPr>
        <w:pStyle w:val="Title"/>
        <w:rPr>
          <w:rFonts w:ascii="Comic Sans MS" w:hAnsi="Comic Sans MS"/>
          <w:sz w:val="56"/>
          <w:szCs w:val="56"/>
        </w:rPr>
      </w:pPr>
    </w:p>
    <w:p w:rsidR="00723873" w:rsidRPr="00E728FF" w:rsidRDefault="00723873" w:rsidP="00723873">
      <w:pPr>
        <w:pStyle w:val="Heading1"/>
        <w:jc w:val="left"/>
        <w:rPr>
          <w:rFonts w:ascii="Comic Sans MS" w:hAnsi="Comic Sans MS"/>
          <w:bCs w:val="0"/>
          <w:i/>
          <w:sz w:val="22"/>
          <w:szCs w:val="22"/>
        </w:rPr>
      </w:pPr>
    </w:p>
    <w:p w:rsidR="00723873" w:rsidRPr="00E728FF" w:rsidRDefault="00723873" w:rsidP="00723873">
      <w:pPr>
        <w:pStyle w:val="Heading1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 xml:space="preserve">Statutory Responsibilities </w:t>
      </w:r>
    </w:p>
    <w:p w:rsidR="00723873" w:rsidRPr="00E728FF" w:rsidRDefault="00723873" w:rsidP="00723873">
      <w:pPr>
        <w:pStyle w:val="Heading1"/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pStyle w:val="Heading1"/>
        <w:spacing w:line="276" w:lineRule="auto"/>
        <w:ind w:left="426" w:right="707"/>
        <w:jc w:val="both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>The Education (Northern Ireland) Order 199818, Article 4, outlines the powers a member of school staff can use in restraining pupils. Through this legislation, staff may use reasonable force for the purposes of preventing the pupil from: -</w:t>
      </w:r>
    </w:p>
    <w:p w:rsidR="00723873" w:rsidRPr="00E728FF" w:rsidRDefault="00723873" w:rsidP="00723873">
      <w:pPr>
        <w:rPr>
          <w:rFonts w:ascii="Comic Sans MS" w:hAnsi="Comic Sans MS"/>
          <w:sz w:val="16"/>
          <w:szCs w:val="16"/>
        </w:rPr>
      </w:pPr>
    </w:p>
    <w:p w:rsidR="00723873" w:rsidRPr="00E728FF" w:rsidRDefault="00723873" w:rsidP="00723873">
      <w:pPr>
        <w:pStyle w:val="Heading1"/>
        <w:numPr>
          <w:ilvl w:val="0"/>
          <w:numId w:val="9"/>
        </w:numPr>
        <w:spacing w:line="276" w:lineRule="auto"/>
        <w:ind w:left="1985" w:right="849" w:hanging="425"/>
        <w:jc w:val="both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>Committing an offence</w:t>
      </w:r>
    </w:p>
    <w:p w:rsidR="00723873" w:rsidRPr="00E728FF" w:rsidRDefault="00723873" w:rsidP="00723873">
      <w:pPr>
        <w:pStyle w:val="Heading1"/>
        <w:numPr>
          <w:ilvl w:val="0"/>
          <w:numId w:val="9"/>
        </w:numPr>
        <w:spacing w:line="276" w:lineRule="auto"/>
        <w:ind w:left="1985" w:right="849" w:hanging="425"/>
        <w:jc w:val="both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 xml:space="preserve">Causing personal injury to, or damage to the property of, any person (including the pupil himself) </w:t>
      </w:r>
    </w:p>
    <w:p w:rsidR="00723873" w:rsidRPr="00E728FF" w:rsidRDefault="00723873" w:rsidP="00723873">
      <w:pPr>
        <w:pStyle w:val="Heading1"/>
        <w:numPr>
          <w:ilvl w:val="0"/>
          <w:numId w:val="9"/>
        </w:numPr>
        <w:spacing w:line="276" w:lineRule="auto"/>
        <w:ind w:left="1985" w:right="849" w:hanging="425"/>
        <w:jc w:val="both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 xml:space="preserve">Engaging in any behaviour prejudicial to the maintenance of good order and discipline at the school or among any of its pupils, whether that behaviour occurs during a teaching session or otherwise. </w:t>
      </w:r>
    </w:p>
    <w:p w:rsidR="00723873" w:rsidRPr="00E728FF" w:rsidRDefault="00723873" w:rsidP="00723873">
      <w:pPr>
        <w:pStyle w:val="Heading1"/>
        <w:spacing w:line="276" w:lineRule="auto"/>
        <w:ind w:left="1985" w:right="424" w:hanging="425"/>
        <w:jc w:val="both"/>
        <w:rPr>
          <w:rFonts w:ascii="Comic Sans MS" w:hAnsi="Comic Sans MS" w:cstheme="minorHAnsi"/>
          <w:b w:val="0"/>
          <w:sz w:val="16"/>
          <w:szCs w:val="16"/>
        </w:rPr>
      </w:pPr>
    </w:p>
    <w:p w:rsidR="00723873" w:rsidRPr="00E728FF" w:rsidRDefault="00723873" w:rsidP="00723873">
      <w:pPr>
        <w:pStyle w:val="Heading1"/>
        <w:tabs>
          <w:tab w:val="left" w:pos="8931"/>
        </w:tabs>
        <w:spacing w:line="276" w:lineRule="auto"/>
        <w:ind w:left="426" w:right="707"/>
        <w:jc w:val="both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>The legislation extends to the premises of the school and when a member of school staff has lawful control or charge of the pupil concerned.</w:t>
      </w:r>
    </w:p>
    <w:p w:rsidR="00723873" w:rsidRPr="00E728FF" w:rsidRDefault="00723873" w:rsidP="00723873">
      <w:pPr>
        <w:tabs>
          <w:tab w:val="left" w:pos="8931"/>
        </w:tabs>
        <w:ind w:left="426" w:right="707"/>
        <w:rPr>
          <w:rFonts w:ascii="Comic Sans MS" w:hAnsi="Comic Sans MS"/>
        </w:rPr>
      </w:pPr>
    </w:p>
    <w:p w:rsidR="00723873" w:rsidRPr="00E728FF" w:rsidRDefault="00723873" w:rsidP="00723873">
      <w:pPr>
        <w:pStyle w:val="Heading1"/>
        <w:spacing w:line="276" w:lineRule="auto"/>
        <w:ind w:left="709" w:right="707"/>
        <w:jc w:val="both"/>
        <w:rPr>
          <w:rFonts w:ascii="Comic Sans MS" w:hAnsi="Comic Sans MS" w:cstheme="minorHAnsi"/>
          <w:b w:val="0"/>
          <w:sz w:val="16"/>
          <w:szCs w:val="16"/>
        </w:rPr>
      </w:pPr>
    </w:p>
    <w:p w:rsidR="00723873" w:rsidRPr="00E728FF" w:rsidRDefault="00723873" w:rsidP="00723873">
      <w:pPr>
        <w:pStyle w:val="Heading1"/>
        <w:ind w:right="707" w:firstLine="426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Definition of Reasonable Force</w:t>
      </w:r>
    </w:p>
    <w:p w:rsidR="00723873" w:rsidRPr="00E728FF" w:rsidRDefault="00723873" w:rsidP="00723873">
      <w:pPr>
        <w:ind w:right="707"/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ind w:left="426" w:right="707"/>
        <w:jc w:val="both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The minimum force necessary to prevent a pupil from physically harming himself, herself or others or seriously damaging property, but used in a manner which attempts to preserve the dignity of all concerned.</w:t>
      </w:r>
    </w:p>
    <w:p w:rsidR="00723873" w:rsidRPr="00E728FF" w:rsidRDefault="00723873" w:rsidP="00723873">
      <w:pPr>
        <w:rPr>
          <w:rFonts w:ascii="Comic Sans MS" w:hAnsi="Comic Sans MS" w:cstheme="minorHAnsi"/>
        </w:rPr>
      </w:pPr>
    </w:p>
    <w:p w:rsidR="00E728FF" w:rsidRDefault="00E728FF" w:rsidP="00E728FF">
      <w:pPr>
        <w:pStyle w:val="Heading1"/>
        <w:jc w:val="left"/>
        <w:rPr>
          <w:rFonts w:ascii="Comic Sans MS" w:hAnsi="Comic Sans MS" w:cstheme="minorHAnsi"/>
        </w:rPr>
      </w:pPr>
    </w:p>
    <w:p w:rsidR="00E728FF" w:rsidRDefault="00E728FF" w:rsidP="00E728FF">
      <w:pPr>
        <w:pStyle w:val="Heading1"/>
        <w:jc w:val="left"/>
        <w:rPr>
          <w:rFonts w:ascii="Comic Sans MS" w:hAnsi="Comic Sans MS" w:cstheme="minorHAnsi"/>
        </w:rPr>
      </w:pPr>
    </w:p>
    <w:p w:rsidR="00723873" w:rsidRPr="00E728FF" w:rsidRDefault="00723873" w:rsidP="00E728FF">
      <w:pPr>
        <w:pStyle w:val="Heading1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Forms of Reasonable Force</w:t>
      </w:r>
    </w:p>
    <w:p w:rsidR="00723873" w:rsidRPr="00E728FF" w:rsidRDefault="00723873" w:rsidP="00723873">
      <w:pPr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pStyle w:val="BodyText"/>
        <w:ind w:left="426" w:right="707"/>
        <w:jc w:val="both"/>
        <w:rPr>
          <w:rFonts w:ascii="Comic Sans MS" w:hAnsi="Comic Sans MS" w:cstheme="minorHAnsi"/>
          <w:b w:val="0"/>
          <w:i w:val="0"/>
        </w:rPr>
      </w:pPr>
      <w:r w:rsidRPr="00E728FF">
        <w:rPr>
          <w:rFonts w:ascii="Comic Sans MS" w:hAnsi="Comic Sans MS" w:cstheme="minorHAnsi"/>
          <w:b w:val="0"/>
          <w:i w:val="0"/>
        </w:rPr>
        <w:t>When other behaviour management strategies have failed, it should be the minimum intervention or force used as a last resort and in a reasonable and proportionate manner. It should be used only when absolutely necessary.</w:t>
      </w:r>
    </w:p>
    <w:p w:rsidR="00723873" w:rsidRPr="00E728FF" w:rsidRDefault="00723873" w:rsidP="00723873">
      <w:pPr>
        <w:rPr>
          <w:rFonts w:ascii="Comic Sans MS" w:hAnsi="Comic Sans MS" w:cstheme="minorHAnsi"/>
        </w:rPr>
      </w:pPr>
    </w:p>
    <w:p w:rsidR="00723873" w:rsidRPr="00E728FF" w:rsidRDefault="00723873" w:rsidP="00723873">
      <w:pPr>
        <w:pStyle w:val="Heading1"/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pStyle w:val="Heading1"/>
        <w:ind w:firstLine="426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 xml:space="preserve">Limits on the use of force </w:t>
      </w:r>
    </w:p>
    <w:p w:rsidR="00723873" w:rsidRPr="00E728FF" w:rsidRDefault="00723873" w:rsidP="00723873">
      <w:pPr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pStyle w:val="BodyText"/>
        <w:ind w:firstLine="426"/>
        <w:rPr>
          <w:rFonts w:ascii="Comic Sans MS" w:hAnsi="Comic Sans MS" w:cstheme="minorHAnsi"/>
          <w:b w:val="0"/>
        </w:rPr>
      </w:pPr>
      <w:r w:rsidRPr="00E728FF">
        <w:rPr>
          <w:rFonts w:ascii="Comic Sans MS" w:hAnsi="Comic Sans MS" w:cstheme="minorHAnsi"/>
          <w:b w:val="0"/>
        </w:rPr>
        <w:t>Staff should not act in a way that might be expected to cause injury, for example by: -</w:t>
      </w:r>
    </w:p>
    <w:p w:rsidR="00723873" w:rsidRPr="00E728FF" w:rsidRDefault="00723873" w:rsidP="00723873">
      <w:pPr>
        <w:pStyle w:val="BodyText"/>
        <w:ind w:firstLine="426"/>
        <w:rPr>
          <w:rFonts w:ascii="Comic Sans MS" w:hAnsi="Comic Sans MS" w:cstheme="minorHAnsi"/>
          <w:b w:val="0"/>
          <w:sz w:val="16"/>
          <w:szCs w:val="16"/>
        </w:rPr>
      </w:pP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holding around the neck</w:t>
      </w: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any hold that might restrict breathing</w:t>
      </w: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kicking, slapping or punching</w:t>
      </w: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forcing limbs against joint</w:t>
      </w: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holding or pulling by the hair</w:t>
      </w:r>
    </w:p>
    <w:p w:rsidR="00723873" w:rsidRPr="00E728FF" w:rsidRDefault="00723873" w:rsidP="00723873">
      <w:pPr>
        <w:numPr>
          <w:ilvl w:val="0"/>
          <w:numId w:val="6"/>
        </w:numPr>
        <w:tabs>
          <w:tab w:val="clear" w:pos="720"/>
          <w:tab w:val="num" w:pos="-993"/>
        </w:tabs>
        <w:ind w:left="1985" w:hanging="425"/>
        <w:rPr>
          <w:rFonts w:ascii="Comic Sans MS" w:hAnsi="Comic Sans MS" w:cstheme="minorHAnsi"/>
          <w:i/>
        </w:rPr>
      </w:pPr>
      <w:r w:rsidRPr="00E728FF">
        <w:rPr>
          <w:rFonts w:ascii="Comic Sans MS" w:hAnsi="Comic Sans MS" w:cstheme="minorHAnsi"/>
          <w:i/>
        </w:rPr>
        <w:t>holding the pupil face down on the ground</w:t>
      </w:r>
    </w:p>
    <w:p w:rsidR="00723873" w:rsidRPr="00E728FF" w:rsidRDefault="00723873" w:rsidP="00723873">
      <w:pPr>
        <w:pStyle w:val="Heading1"/>
        <w:rPr>
          <w:rFonts w:ascii="Comic Sans MS" w:hAnsi="Comic Sans MS" w:cstheme="minorHAnsi"/>
          <w:sz w:val="16"/>
          <w:szCs w:val="16"/>
        </w:rPr>
      </w:pPr>
    </w:p>
    <w:p w:rsidR="00723873" w:rsidRPr="00E728FF" w:rsidRDefault="00723873" w:rsidP="00723873">
      <w:pPr>
        <w:rPr>
          <w:rFonts w:ascii="Comic Sans MS" w:hAnsi="Comic Sans MS"/>
        </w:rPr>
      </w:pPr>
    </w:p>
    <w:p w:rsidR="00723873" w:rsidRPr="00E728FF" w:rsidRDefault="00723873" w:rsidP="00723873">
      <w:pPr>
        <w:pStyle w:val="Heading1"/>
        <w:ind w:firstLine="426"/>
        <w:jc w:val="left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Record Keeping</w:t>
      </w:r>
    </w:p>
    <w:p w:rsidR="00723873" w:rsidRPr="00E728FF" w:rsidRDefault="00723873" w:rsidP="00723873">
      <w:pPr>
        <w:rPr>
          <w:rFonts w:ascii="Comic Sans MS" w:hAnsi="Comic Sans MS" w:cstheme="minorHAnsi"/>
          <w:b/>
          <w:bCs/>
          <w:sz w:val="16"/>
          <w:szCs w:val="16"/>
        </w:rPr>
      </w:pPr>
    </w:p>
    <w:p w:rsidR="00723873" w:rsidRPr="00E728FF" w:rsidRDefault="00723873" w:rsidP="00723873">
      <w:pPr>
        <w:tabs>
          <w:tab w:val="left" w:pos="8931"/>
        </w:tabs>
        <w:ind w:left="426" w:right="566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 xml:space="preserve">Any incident using reasonable force must be reported to, and recorded by the Principal. </w:t>
      </w:r>
    </w:p>
    <w:p w:rsidR="002D4F60" w:rsidRPr="00E728FF" w:rsidRDefault="00723873" w:rsidP="00723873">
      <w:pPr>
        <w:tabs>
          <w:tab w:val="left" w:pos="8931"/>
        </w:tabs>
        <w:ind w:left="426" w:right="566"/>
        <w:rPr>
          <w:rFonts w:ascii="Comic Sans MS" w:hAnsi="Comic Sans MS" w:cstheme="minorHAnsi"/>
        </w:rPr>
      </w:pPr>
      <w:r w:rsidRPr="00E728FF">
        <w:rPr>
          <w:rFonts w:ascii="Comic Sans MS" w:hAnsi="Comic Sans MS" w:cstheme="minorHAnsi"/>
        </w:rPr>
        <w:t>The Chairman of the Board of Governors and the Principal will annually review all recorded entries.</w:t>
      </w:r>
    </w:p>
    <w:p w:rsidR="00723873" w:rsidRPr="00E728FF" w:rsidRDefault="00723873" w:rsidP="00723873">
      <w:pPr>
        <w:tabs>
          <w:tab w:val="left" w:pos="8931"/>
        </w:tabs>
        <w:ind w:left="426" w:right="566"/>
        <w:rPr>
          <w:rFonts w:ascii="Comic Sans MS" w:hAnsi="Comic Sans MS" w:cstheme="minorHAnsi"/>
        </w:rPr>
      </w:pPr>
    </w:p>
    <w:p w:rsidR="00723873" w:rsidRPr="00E728FF" w:rsidRDefault="00E728FF" w:rsidP="00723873">
      <w:pPr>
        <w:tabs>
          <w:tab w:val="left" w:pos="8931"/>
        </w:tabs>
        <w:ind w:left="426" w:right="566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 w:cstheme="minorHAnsi"/>
        </w:rPr>
        <w:t xml:space="preserve">                        </w:t>
      </w:r>
      <w:r w:rsidR="00723873" w:rsidRPr="00E728FF">
        <w:rPr>
          <w:rFonts w:ascii="Comic Sans MS" w:hAnsi="Comic Sans MS" w:cstheme="minorHAnsi"/>
        </w:rPr>
        <w:t xml:space="preserve"> (Reviewed June 2018    Ratified September 2018)</w:t>
      </w:r>
    </w:p>
    <w:p w:rsidR="004B5281" w:rsidRPr="00723873" w:rsidRDefault="004B5281" w:rsidP="0087112B">
      <w:pPr>
        <w:rPr>
          <w:rFonts w:ascii="Forte" w:hAnsi="Forte"/>
          <w:bCs/>
          <w:sz w:val="40"/>
          <w:szCs w:val="40"/>
        </w:rPr>
      </w:pPr>
    </w:p>
    <w:sectPr w:rsidR="004B5281" w:rsidRPr="00723873" w:rsidSect="00744D51">
      <w:footerReference w:type="default" r:id="rId9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1" w:rsidRDefault="001D71B1">
      <w:r>
        <w:separator/>
      </w:r>
    </w:p>
  </w:endnote>
  <w:endnote w:type="continuationSeparator" w:id="0">
    <w:p w:rsidR="001D71B1" w:rsidRDefault="001D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7C" w:rsidRDefault="0062217C">
    <w:pPr>
      <w:pStyle w:val="Header"/>
      <w:jc w:val="right"/>
      <w:rPr>
        <w:b/>
        <w:i/>
      </w:rPr>
    </w:pPr>
    <w:r>
      <w:rPr>
        <w:b/>
        <w:i/>
      </w:rPr>
      <w:t xml:space="preserve">                                                                                         </w:t>
    </w:r>
  </w:p>
  <w:p w:rsidR="0062217C" w:rsidRDefault="0062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1" w:rsidRDefault="001D71B1">
      <w:r>
        <w:separator/>
      </w:r>
    </w:p>
  </w:footnote>
  <w:footnote w:type="continuationSeparator" w:id="0">
    <w:p w:rsidR="001D71B1" w:rsidRDefault="001D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FCD"/>
    <w:multiLevelType w:val="hybridMultilevel"/>
    <w:tmpl w:val="32B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5EE"/>
    <w:multiLevelType w:val="hybridMultilevel"/>
    <w:tmpl w:val="BA52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0CA"/>
    <w:multiLevelType w:val="hybridMultilevel"/>
    <w:tmpl w:val="980A2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857"/>
    <w:multiLevelType w:val="hybridMultilevel"/>
    <w:tmpl w:val="922C2E5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32453"/>
    <w:multiLevelType w:val="hybridMultilevel"/>
    <w:tmpl w:val="D40EB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4FA5"/>
    <w:multiLevelType w:val="hybridMultilevel"/>
    <w:tmpl w:val="5A5C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4B8B"/>
    <w:multiLevelType w:val="hybridMultilevel"/>
    <w:tmpl w:val="C6F8A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FEF"/>
    <w:multiLevelType w:val="hybridMultilevel"/>
    <w:tmpl w:val="8EDE6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D33E4"/>
    <w:multiLevelType w:val="hybridMultilevel"/>
    <w:tmpl w:val="D40EB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B"/>
    <w:rsid w:val="00002B48"/>
    <w:rsid w:val="00012566"/>
    <w:rsid w:val="0007070D"/>
    <w:rsid w:val="000E0D2B"/>
    <w:rsid w:val="001803AA"/>
    <w:rsid w:val="001D71B1"/>
    <w:rsid w:val="002D4F60"/>
    <w:rsid w:val="00365B77"/>
    <w:rsid w:val="003C738B"/>
    <w:rsid w:val="004064C1"/>
    <w:rsid w:val="004731AA"/>
    <w:rsid w:val="004B5281"/>
    <w:rsid w:val="004F296A"/>
    <w:rsid w:val="004F6C6E"/>
    <w:rsid w:val="005B1AC3"/>
    <w:rsid w:val="0060247B"/>
    <w:rsid w:val="006065EE"/>
    <w:rsid w:val="0062217C"/>
    <w:rsid w:val="00640391"/>
    <w:rsid w:val="00685950"/>
    <w:rsid w:val="006B1A46"/>
    <w:rsid w:val="00723873"/>
    <w:rsid w:val="007341E5"/>
    <w:rsid w:val="00744D51"/>
    <w:rsid w:val="00745BAF"/>
    <w:rsid w:val="0087112B"/>
    <w:rsid w:val="008B38E8"/>
    <w:rsid w:val="008B7EC7"/>
    <w:rsid w:val="00913272"/>
    <w:rsid w:val="00981111"/>
    <w:rsid w:val="00992305"/>
    <w:rsid w:val="00A0559C"/>
    <w:rsid w:val="00A06257"/>
    <w:rsid w:val="00A47F51"/>
    <w:rsid w:val="00A84967"/>
    <w:rsid w:val="00B11F34"/>
    <w:rsid w:val="00B703BA"/>
    <w:rsid w:val="00C109A2"/>
    <w:rsid w:val="00C13260"/>
    <w:rsid w:val="00C9252B"/>
    <w:rsid w:val="00D06158"/>
    <w:rsid w:val="00D4313F"/>
    <w:rsid w:val="00E728FF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7304C-53D2-4137-B1CE-7DFED84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8496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96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8496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84967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9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967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A84967"/>
    <w:pPr>
      <w:jc w:val="center"/>
    </w:pPr>
    <w:rPr>
      <w:rFonts w:ascii="Baskerville Old Face" w:hAnsi="Baskerville Old Face"/>
      <w:b/>
      <w:bCs/>
      <w:sz w:val="44"/>
    </w:rPr>
  </w:style>
  <w:style w:type="paragraph" w:styleId="Subtitle">
    <w:name w:val="Subtitle"/>
    <w:basedOn w:val="Normal"/>
    <w:qFormat/>
    <w:rsid w:val="00A84967"/>
    <w:rPr>
      <w:b/>
      <w:bCs/>
    </w:rPr>
  </w:style>
  <w:style w:type="paragraph" w:styleId="BodyText">
    <w:name w:val="Body Text"/>
    <w:basedOn w:val="Normal"/>
    <w:rsid w:val="00A84967"/>
    <w:rPr>
      <w:b/>
      <w:bCs/>
      <w:i/>
      <w:iCs/>
    </w:rPr>
  </w:style>
  <w:style w:type="table" w:styleId="TableGrid">
    <w:name w:val="Table Grid"/>
    <w:basedOn w:val="TableNormal"/>
    <w:rsid w:val="00A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496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locked/>
    <w:rsid w:val="00A84967"/>
    <w:rPr>
      <w:rFonts w:ascii="Baskerville Old Face" w:hAnsi="Baskerville Old Face"/>
      <w:b/>
      <w:bCs/>
      <w:sz w:val="4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5950-08B9-4075-AA5E-404DB519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120279F9</Template>
  <TotalTime>2</TotalTime>
  <Pages>4</Pages>
  <Words>556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Concern</vt:lpstr>
    </vt:vector>
  </TitlesOfParts>
  <Company>C2K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Concern</dc:title>
  <dc:creator>PC User</dc:creator>
  <cp:lastModifiedBy>C Donnelly</cp:lastModifiedBy>
  <cp:revision>3</cp:revision>
  <cp:lastPrinted>2018-02-07T01:11:00Z</cp:lastPrinted>
  <dcterms:created xsi:type="dcterms:W3CDTF">2018-09-12T07:46:00Z</dcterms:created>
  <dcterms:modified xsi:type="dcterms:W3CDTF">2018-09-27T14:09:00Z</dcterms:modified>
</cp:coreProperties>
</file>